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-B-0010/26-BN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pflanzungen K1004 Klein Gartz bis Knoten L10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atzpflanzung K1004 Klein Gartz bis Knoten L10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